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1C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Історія 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070F3" w:rsidRPr="00CC3E1C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6-Б </w:t>
      </w:r>
    </w:p>
    <w:p w:rsidR="00DD3029" w:rsidRP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sz w:val="28"/>
          <w:szCs w:val="28"/>
          <w:lang w:val="uk-UA"/>
        </w:rPr>
        <w:t>1. Узагальнення з теми: "Доба еллінізму" - п. 36-38.</w:t>
      </w:r>
    </w:p>
    <w:p w:rsidR="00DD3029" w:rsidRP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sz w:val="28"/>
          <w:szCs w:val="28"/>
          <w:lang w:val="uk-UA"/>
        </w:rPr>
        <w:t>2. Природні умови Італії та виникнення міста Рим. -  п. 39, ст. 167-171.</w:t>
      </w:r>
    </w:p>
    <w:p w:rsidR="00DD3029" w:rsidRP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sz w:val="28"/>
          <w:szCs w:val="28"/>
          <w:lang w:val="uk-UA"/>
        </w:rPr>
        <w:t xml:space="preserve">3. Римська республіка V- середини </w:t>
      </w:r>
      <w:r w:rsidRPr="00DD30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3029">
        <w:rPr>
          <w:rFonts w:ascii="Times New Roman" w:hAnsi="Times New Roman" w:cs="Times New Roman"/>
          <w:sz w:val="28"/>
          <w:szCs w:val="28"/>
          <w:lang w:val="uk-UA"/>
        </w:rPr>
        <w:t xml:space="preserve"> ст. до н.е.  - п. 40, ст. 172-175.</w:t>
      </w:r>
    </w:p>
    <w:p w:rsidR="00DD3029" w:rsidRP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sz w:val="28"/>
          <w:szCs w:val="28"/>
          <w:lang w:val="uk-UA"/>
        </w:rPr>
        <w:t>4. Римська республіка в ІІ ст. до н.е.  - п.41, ст. 176-180.</w:t>
      </w:r>
    </w:p>
    <w:p w:rsid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sz w:val="28"/>
          <w:szCs w:val="28"/>
          <w:lang w:val="uk-UA"/>
        </w:rPr>
        <w:t>5. Релігія, сім</w:t>
      </w:r>
      <w:r w:rsidRPr="00DD3029">
        <w:rPr>
          <w:rFonts w:ascii="Times New Roman" w:hAnsi="Times New Roman" w:cs="Times New Roman"/>
          <w:sz w:val="28"/>
          <w:szCs w:val="28"/>
        </w:rPr>
        <w:t>'</w:t>
      </w:r>
      <w:r w:rsidRPr="00DD3029">
        <w:rPr>
          <w:rFonts w:ascii="Times New Roman" w:hAnsi="Times New Roman" w:cs="Times New Roman"/>
          <w:sz w:val="28"/>
          <w:szCs w:val="28"/>
          <w:lang w:val="uk-UA"/>
        </w:rPr>
        <w:t>я, виховання та господарство давніх римлян. - п.42, ст. 180-185.</w:t>
      </w:r>
    </w:p>
    <w:p w:rsid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029" w:rsidRPr="00CC3E1C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Географія 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029" w:rsidRPr="00CC3E1C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6-А,Б</w:t>
      </w:r>
    </w:p>
    <w:p w:rsidR="00DD3029" w:rsidRDefault="00DD3029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3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Озера. - п.49, ст. </w:t>
      </w:r>
      <w:r w:rsidR="00503218">
        <w:rPr>
          <w:rFonts w:ascii="Times New Roman" w:hAnsi="Times New Roman" w:cs="Times New Roman"/>
          <w:sz w:val="28"/>
          <w:szCs w:val="28"/>
          <w:lang w:val="uk-UA"/>
        </w:rPr>
        <w:t>192-195.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Болота. Штучні водойми. - п.50-51, ст. 196-202.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Льодовики. - п.53, ст. 203-206.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Підземні води. - п.53, ст. 207-210.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18" w:rsidRPr="00CC3E1C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7-Б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Води суходолу Євразії. - п.45-46, ст. 211-220.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Природні зони. - п.47, ст. 221-226.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Природні зони. Висотна поясність. - п.48, ст. 227-231.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Зміни природи материка людиною. - п.49, ст. 232-235.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Населення. - п.50, ст. 235-239.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18" w:rsidRPr="00CC3E1C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8-А,Б  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Моніторинг навколишнього середовища. п.48, ст. 230-234.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Повторення вивченого. - п.39-48, вправи на ст. 235.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Кількість населення в світі та в Україні. - п.49, ст. 237-241.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Статево-віковий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населення. - п.50, ст. 242-247.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Механічний рух населення. -п.51, ст. 249-253.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18" w:rsidRPr="00CC3E1C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9-А,Б</w:t>
      </w:r>
    </w:p>
    <w:p w:rsidR="00503218" w:rsidRDefault="00503218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C3E1C">
        <w:rPr>
          <w:rFonts w:ascii="Times New Roman" w:hAnsi="Times New Roman" w:cs="Times New Roman"/>
          <w:sz w:val="28"/>
          <w:szCs w:val="28"/>
          <w:lang w:val="uk-UA"/>
        </w:rPr>
        <w:t>Виробництво продуктів харчування. - п.36, ст.170-174.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Повторення вивченого. - п.30-36.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Транспорт. - п.37, ст. 176-179.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Транспорт України. - п.38, ст. 179-184.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Транспорт світу. - п.39, ст. 184-191.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E1C" w:rsidRP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CC3E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Харківщинознавство</w:t>
      </w:r>
      <w:proofErr w:type="spellEnd"/>
    </w:p>
    <w:p w:rsidR="00CC3E1C" w:rsidRP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8-А,Б 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Адміністративно-територіальний поділ. Утворення Слобідсько-Української губернії. - п.22, ст. 164-170.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Економічний розвиток Харківщини. - п.23, ст. 171-176.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E1C" w:rsidRP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C3E1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9-А,Б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Повторення вивченого. - п.42-48.</w:t>
      </w:r>
    </w:p>
    <w:p w:rsidR="00CC3E1C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Сільське господарство. - п.49, ст. 378-284.</w:t>
      </w:r>
    </w:p>
    <w:p w:rsidR="00CC3E1C" w:rsidRPr="00DD3029" w:rsidRDefault="00CC3E1C" w:rsidP="00DD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Харчова промисловість. - п.50, ст. 385-388.</w:t>
      </w:r>
    </w:p>
    <w:sectPr w:rsidR="00CC3E1C" w:rsidRPr="00DD3029" w:rsidSect="00CC3E1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029"/>
    <w:rsid w:val="00503218"/>
    <w:rsid w:val="00B070F3"/>
    <w:rsid w:val="00CC3E1C"/>
    <w:rsid w:val="00D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2020-03-16T12:16:00Z</dcterms:created>
  <dcterms:modified xsi:type="dcterms:W3CDTF">2020-03-16T12:44:00Z</dcterms:modified>
</cp:coreProperties>
</file>